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32" w:rsidRDefault="00121EC9" w:rsidP="00121EC9">
      <w:pPr>
        <w:spacing w:after="0" w:line="240" w:lineRule="auto"/>
        <w:rPr>
          <w:rFonts w:ascii="Arial" w:eastAsia="Times New Roman" w:hAnsi="Arial" w:cs="Arial"/>
          <w:b/>
          <w:bCs/>
          <w:color w:val="212121"/>
        </w:rPr>
      </w:pPr>
      <w:r w:rsidRPr="00174732">
        <w:rPr>
          <w:rFonts w:ascii="Arial" w:eastAsia="Times New Roman" w:hAnsi="Arial" w:cs="Arial"/>
          <w:b/>
          <w:bCs/>
          <w:color w:val="212121"/>
        </w:rPr>
        <w:t>Политика конфиденциальности</w:t>
      </w:r>
    </w:p>
    <w:p w:rsidR="00714A3A" w:rsidRDefault="00714A3A" w:rsidP="00121EC9">
      <w:pPr>
        <w:spacing w:after="0" w:line="240" w:lineRule="auto"/>
        <w:rPr>
          <w:rFonts w:ascii="Arial" w:eastAsia="Times New Roman" w:hAnsi="Arial" w:cs="Arial"/>
          <w:b/>
          <w:bCs/>
          <w:color w:val="212121"/>
        </w:rPr>
      </w:pPr>
    </w:p>
    <w:p w:rsidR="00714A3A" w:rsidRPr="00714A3A" w:rsidRDefault="00714A3A" w:rsidP="00121EC9">
      <w:pPr>
        <w:spacing w:after="0" w:line="240" w:lineRule="auto"/>
        <w:rPr>
          <w:rFonts w:ascii="Arial" w:eastAsia="Times New Roman" w:hAnsi="Arial" w:cs="Arial"/>
          <w:b/>
          <w:bCs/>
          <w:color w:val="212121"/>
        </w:rPr>
      </w:pPr>
      <w:proofErr w:type="spellStart"/>
      <w:r w:rsidRPr="00714A3A">
        <w:rPr>
          <w:rFonts w:ascii="Arial" w:eastAsia="Times New Roman" w:hAnsi="Arial" w:cs="Arial"/>
          <w:b/>
          <w:bCs/>
          <w:color w:val="212121"/>
          <w:lang w:val="en-US"/>
        </w:rPr>
        <w:t>nabortext</w:t>
      </w:r>
      <w:proofErr w:type="spellEnd"/>
      <w:r w:rsidRPr="00714A3A">
        <w:rPr>
          <w:rFonts w:ascii="Arial" w:eastAsia="Times New Roman" w:hAnsi="Arial" w:cs="Arial"/>
          <w:b/>
          <w:bCs/>
          <w:color w:val="212121"/>
        </w:rPr>
        <w:t>-</w:t>
      </w:r>
      <w:r w:rsidRPr="00714A3A">
        <w:rPr>
          <w:rFonts w:ascii="Arial" w:eastAsia="Times New Roman" w:hAnsi="Arial" w:cs="Arial"/>
          <w:b/>
          <w:bCs/>
          <w:color w:val="212121"/>
          <w:lang w:val="en-US"/>
        </w:rPr>
        <w:t>clack</w:t>
      </w:r>
      <w:r w:rsidRPr="00714A3A">
        <w:rPr>
          <w:rFonts w:ascii="Arial" w:eastAsia="Times New Roman" w:hAnsi="Arial" w:cs="Arial"/>
          <w:b/>
          <w:bCs/>
          <w:color w:val="212121"/>
        </w:rPr>
        <w:t>-</w:t>
      </w:r>
      <w:r w:rsidRPr="00714A3A">
        <w:rPr>
          <w:rFonts w:ascii="Arial" w:eastAsia="Times New Roman" w:hAnsi="Arial" w:cs="Arial"/>
          <w:b/>
          <w:bCs/>
          <w:color w:val="212121"/>
          <w:lang w:val="en-US"/>
        </w:rPr>
        <w:t>clack</w:t>
      </w:r>
      <w:r w:rsidRPr="00714A3A">
        <w:rPr>
          <w:rFonts w:ascii="Arial" w:eastAsia="Times New Roman" w:hAnsi="Arial" w:cs="Arial"/>
          <w:b/>
          <w:bCs/>
          <w:color w:val="212121"/>
        </w:rPr>
        <w:t>.</w:t>
      </w:r>
      <w:r w:rsidRPr="00714A3A">
        <w:rPr>
          <w:rFonts w:ascii="Arial" w:eastAsia="Times New Roman" w:hAnsi="Arial" w:cs="Arial"/>
          <w:b/>
          <w:bCs/>
          <w:color w:val="212121"/>
          <w:lang w:val="en-US"/>
        </w:rPr>
        <w:t>com</w:t>
      </w:r>
    </w:p>
    <w:p w:rsidR="00121EC9" w:rsidRPr="00174732" w:rsidRDefault="00121EC9" w:rsidP="00121EC9">
      <w:pPr>
        <w:spacing w:after="0" w:line="240" w:lineRule="auto"/>
        <w:rPr>
          <w:rFonts w:ascii="Arial" w:eastAsia="Times New Roman" w:hAnsi="Arial" w:cs="Arial"/>
          <w:b/>
          <w:bCs/>
          <w:color w:val="212121"/>
        </w:rPr>
      </w:pPr>
    </w:p>
    <w:p w:rsidR="00121EC9" w:rsidRPr="00174732" w:rsidRDefault="00121EC9" w:rsidP="00121EC9">
      <w:pPr>
        <w:spacing w:after="0" w:line="240" w:lineRule="auto"/>
        <w:rPr>
          <w:rFonts w:ascii="Arial" w:eastAsia="Times New Roman" w:hAnsi="Arial" w:cs="Arial"/>
          <w:b/>
          <w:bCs/>
          <w:color w:val="212121"/>
        </w:rPr>
      </w:pPr>
      <w:r w:rsidRPr="00174732">
        <w:rPr>
          <w:rFonts w:ascii="Arial" w:eastAsia="Times New Roman" w:hAnsi="Arial" w:cs="Arial"/>
          <w:b/>
          <w:bCs/>
          <w:color w:val="212121"/>
        </w:rPr>
        <w:t>15 января 2015г.</w:t>
      </w:r>
    </w:p>
    <w:p w:rsidR="00121EC9" w:rsidRPr="00174732" w:rsidRDefault="00121EC9" w:rsidP="00121EC9">
      <w:pPr>
        <w:spacing w:after="0" w:line="240" w:lineRule="auto"/>
        <w:rPr>
          <w:rFonts w:ascii="Arial" w:eastAsia="Times New Roman" w:hAnsi="Arial" w:cs="Arial"/>
          <w:b/>
          <w:bCs/>
          <w:color w:val="212121"/>
        </w:rPr>
      </w:pPr>
    </w:p>
    <w:p w:rsidR="00121EC9" w:rsidRPr="00121EC9" w:rsidRDefault="00121EC9" w:rsidP="00121EC9">
      <w:pPr>
        <w:spacing w:after="0" w:line="240" w:lineRule="auto"/>
        <w:rPr>
          <w:rFonts w:ascii="Arial" w:eastAsia="Times New Roman" w:hAnsi="Arial" w:cs="Arial"/>
          <w:color w:val="212121"/>
        </w:rPr>
      </w:pPr>
      <w:r w:rsidRPr="00174732">
        <w:rPr>
          <w:rFonts w:ascii="Arial" w:eastAsia="Times New Roman" w:hAnsi="Arial" w:cs="Arial"/>
          <w:b/>
          <w:bCs/>
          <w:color w:val="212121"/>
        </w:rPr>
        <w:t>A. Введение</w:t>
      </w:r>
    </w:p>
    <w:p w:rsidR="00121EC9" w:rsidRPr="00174732" w:rsidRDefault="00121EC9" w:rsidP="00121EC9">
      <w:pPr>
        <w:numPr>
          <w:ilvl w:val="0"/>
          <w:numId w:val="1"/>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Конфиденциальность посетителей нашего сайта очень важна для нас, и мы стремимся к ее защите. В политике конфиденциальности содержится описание порядка обработки личной информации.</w:t>
      </w:r>
    </w:p>
    <w:p w:rsidR="00121EC9" w:rsidRPr="00121EC9" w:rsidRDefault="00121EC9" w:rsidP="00121EC9">
      <w:pPr>
        <w:numPr>
          <w:ilvl w:val="0"/>
          <w:numId w:val="1"/>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 xml:space="preserve">Согласие на использование нами файлов </w:t>
      </w:r>
      <w:proofErr w:type="spellStart"/>
      <w:r w:rsidRPr="00121EC9">
        <w:rPr>
          <w:rFonts w:ascii="Arial" w:eastAsia="Times New Roman" w:hAnsi="Arial" w:cs="Arial"/>
          <w:color w:val="212121"/>
        </w:rPr>
        <w:t>cookie</w:t>
      </w:r>
      <w:proofErr w:type="spellEnd"/>
      <w:r w:rsidRPr="00121EC9">
        <w:rPr>
          <w:rFonts w:ascii="Arial" w:eastAsia="Times New Roman" w:hAnsi="Arial" w:cs="Arial"/>
          <w:color w:val="212121"/>
        </w:rPr>
        <w:t xml:space="preserve"> в соответствии с условиями настоящей политики при первом посещении нашего сайта позволяет нам использовать файлы </w:t>
      </w:r>
      <w:proofErr w:type="spellStart"/>
      <w:r w:rsidRPr="00121EC9">
        <w:rPr>
          <w:rFonts w:ascii="Arial" w:eastAsia="Times New Roman" w:hAnsi="Arial" w:cs="Arial"/>
          <w:color w:val="212121"/>
        </w:rPr>
        <w:t>cookie</w:t>
      </w:r>
      <w:proofErr w:type="spellEnd"/>
      <w:r w:rsidRPr="00121EC9">
        <w:rPr>
          <w:rFonts w:ascii="Arial" w:eastAsia="Times New Roman" w:hAnsi="Arial" w:cs="Arial"/>
          <w:color w:val="212121"/>
        </w:rPr>
        <w:t xml:space="preserve"> каждый раз, когда вы посещаете наш сайт.</w:t>
      </w:r>
    </w:p>
    <w:p w:rsidR="00121EC9" w:rsidRPr="00714A3A" w:rsidRDefault="00121EC9" w:rsidP="00121EC9">
      <w:pPr>
        <w:spacing w:after="0" w:line="240" w:lineRule="auto"/>
        <w:rPr>
          <w:rFonts w:ascii="Arial" w:eastAsia="Times New Roman" w:hAnsi="Arial" w:cs="Arial"/>
          <w:b/>
          <w:bCs/>
          <w:color w:val="212121"/>
        </w:rPr>
      </w:pPr>
      <w:r w:rsidRPr="00174732">
        <w:rPr>
          <w:rFonts w:ascii="Arial" w:eastAsia="Times New Roman" w:hAnsi="Arial" w:cs="Arial"/>
          <w:b/>
          <w:bCs/>
          <w:color w:val="212121"/>
          <w:lang w:val="en-US"/>
        </w:rPr>
        <w:t>B</w:t>
      </w:r>
      <w:r w:rsidRPr="00174732">
        <w:rPr>
          <w:rFonts w:ascii="Arial" w:eastAsia="Times New Roman" w:hAnsi="Arial" w:cs="Arial"/>
          <w:b/>
          <w:bCs/>
          <w:color w:val="212121"/>
        </w:rPr>
        <w:t>. Сбор личной информации</w:t>
      </w:r>
    </w:p>
    <w:p w:rsidR="00121EC9" w:rsidRPr="00714A3A" w:rsidRDefault="00121EC9" w:rsidP="00121EC9">
      <w:pPr>
        <w:spacing w:after="0" w:line="240" w:lineRule="auto"/>
        <w:rPr>
          <w:rFonts w:ascii="Arial" w:eastAsia="Times New Roman" w:hAnsi="Arial" w:cs="Arial"/>
          <w:color w:val="212121"/>
        </w:rPr>
      </w:pPr>
    </w:p>
    <w:p w:rsidR="00121EC9" w:rsidRPr="00121EC9" w:rsidRDefault="00121EC9" w:rsidP="00121EC9">
      <w:pPr>
        <w:spacing w:after="0" w:line="240" w:lineRule="auto"/>
        <w:rPr>
          <w:rFonts w:ascii="Arial" w:eastAsia="Times New Roman" w:hAnsi="Arial" w:cs="Arial"/>
          <w:color w:val="212121"/>
        </w:rPr>
      </w:pPr>
      <w:r w:rsidRPr="00121EC9">
        <w:rPr>
          <w:rFonts w:ascii="Arial" w:eastAsia="Times New Roman" w:hAnsi="Arial" w:cs="Arial"/>
          <w:color w:val="212121"/>
        </w:rPr>
        <w:t>Следующие типы личных данных могут быть собраны, сохранены и использованы:</w:t>
      </w:r>
    </w:p>
    <w:p w:rsidR="00121EC9" w:rsidRPr="00121EC9" w:rsidRDefault="00121EC9" w:rsidP="00121EC9">
      <w:pPr>
        <w:numPr>
          <w:ilvl w:val="0"/>
          <w:numId w:val="2"/>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информация о вашем компьютере, включая ваш IP-адрес, географическое расположение, тип и версию браузера, а также операционную систему;</w:t>
      </w:r>
    </w:p>
    <w:p w:rsidR="00121EC9" w:rsidRPr="00121EC9" w:rsidRDefault="00121EC9" w:rsidP="00121EC9">
      <w:pPr>
        <w:numPr>
          <w:ilvl w:val="0"/>
          <w:numId w:val="2"/>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информация о ваших посещениях и использовании настоящего сайта, включая источник ссылок, продолжительность посещения, просмотры страниц и пути навигации по сайту;</w:t>
      </w:r>
    </w:p>
    <w:p w:rsidR="00121EC9" w:rsidRPr="00121EC9" w:rsidRDefault="00121EC9" w:rsidP="00121EC9">
      <w:pPr>
        <w:numPr>
          <w:ilvl w:val="0"/>
          <w:numId w:val="2"/>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информация, такая как ваш адрес электронной почты, которую вы вводите при регистрации на нашем сайте;</w:t>
      </w:r>
    </w:p>
    <w:p w:rsidR="00121EC9" w:rsidRPr="00121EC9" w:rsidRDefault="00121EC9" w:rsidP="00121EC9">
      <w:pPr>
        <w:numPr>
          <w:ilvl w:val="0"/>
          <w:numId w:val="2"/>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информация, которую вы вводите при создании профиля на нашем сайте, например, ваше имя, фотографии профиля, пол, день рождения, статус отношений, интересы и хобби, сведения об образовании и занятости;</w:t>
      </w:r>
    </w:p>
    <w:p w:rsidR="00121EC9" w:rsidRPr="00121EC9" w:rsidRDefault="00121EC9" w:rsidP="00121EC9">
      <w:pPr>
        <w:numPr>
          <w:ilvl w:val="0"/>
          <w:numId w:val="2"/>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информация, такая как ваше имя и адрес электронной почты, которые вы вводите для настройки подписки на наши электронные письма и/или рассылку;</w:t>
      </w:r>
    </w:p>
    <w:p w:rsidR="00121EC9" w:rsidRPr="00121EC9" w:rsidRDefault="00121EC9" w:rsidP="00121EC9">
      <w:pPr>
        <w:numPr>
          <w:ilvl w:val="0"/>
          <w:numId w:val="2"/>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информация, которую вы вводите при использовании услуг на нашем сайте;</w:t>
      </w:r>
    </w:p>
    <w:p w:rsidR="00121EC9" w:rsidRPr="00121EC9" w:rsidRDefault="00121EC9" w:rsidP="00121EC9">
      <w:pPr>
        <w:numPr>
          <w:ilvl w:val="0"/>
          <w:numId w:val="2"/>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информация, которая генерируется при использовании нашего сайта, в том числе, когда, как часто и при каких обстоятельствах вы его используете;</w:t>
      </w:r>
    </w:p>
    <w:p w:rsidR="00121EC9" w:rsidRPr="00121EC9" w:rsidRDefault="00121EC9" w:rsidP="00121EC9">
      <w:pPr>
        <w:numPr>
          <w:ilvl w:val="0"/>
          <w:numId w:val="2"/>
        </w:numPr>
        <w:spacing w:before="100" w:beforeAutospacing="1" w:after="100" w:afterAutospacing="1" w:line="240" w:lineRule="auto"/>
        <w:ind w:left="0"/>
        <w:rPr>
          <w:rFonts w:ascii="Arial" w:eastAsia="Times New Roman" w:hAnsi="Arial" w:cs="Arial"/>
          <w:color w:val="212121"/>
        </w:rPr>
      </w:pPr>
      <w:r w:rsidRPr="00174732">
        <w:rPr>
          <w:rFonts w:ascii="Arial" w:eastAsia="Times New Roman" w:hAnsi="Arial" w:cs="Arial"/>
          <w:color w:val="212121"/>
        </w:rPr>
        <w:t>информация, касающаяся всех услуг, которые вы заказываете</w:t>
      </w:r>
      <w:r w:rsidRPr="00121EC9">
        <w:rPr>
          <w:rFonts w:ascii="Arial" w:eastAsia="Times New Roman" w:hAnsi="Arial" w:cs="Arial"/>
          <w:color w:val="212121"/>
        </w:rPr>
        <w:t xml:space="preserve"> через наш сайт, включая ваше имя, адрес, номер телефона, адрес электронно</w:t>
      </w:r>
      <w:r w:rsidRPr="00174732">
        <w:rPr>
          <w:rFonts w:ascii="Arial" w:eastAsia="Times New Roman" w:hAnsi="Arial" w:cs="Arial"/>
          <w:color w:val="212121"/>
        </w:rPr>
        <w:t>й почты</w:t>
      </w:r>
      <w:r w:rsidRPr="00121EC9">
        <w:rPr>
          <w:rFonts w:ascii="Arial" w:eastAsia="Times New Roman" w:hAnsi="Arial" w:cs="Arial"/>
          <w:color w:val="212121"/>
        </w:rPr>
        <w:t>;</w:t>
      </w:r>
    </w:p>
    <w:p w:rsidR="00121EC9" w:rsidRPr="00121EC9" w:rsidRDefault="00121EC9" w:rsidP="00121EC9">
      <w:pPr>
        <w:numPr>
          <w:ilvl w:val="0"/>
          <w:numId w:val="2"/>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информация, которую вы размещаете на нашем сайте с намерением опубликовать ее в интернете, которая включает ваше имя пользователя, фотографии профиля и содержание ваших сообщений;</w:t>
      </w:r>
    </w:p>
    <w:p w:rsidR="00121EC9" w:rsidRPr="00121EC9" w:rsidRDefault="00121EC9" w:rsidP="00121EC9">
      <w:pPr>
        <w:numPr>
          <w:ilvl w:val="0"/>
          <w:numId w:val="2"/>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информация, содержащаяся в любых сообщениях, которые вы отправляете нам по электронной почте или через наш сайт, включая содержание и метаданные;</w:t>
      </w:r>
    </w:p>
    <w:p w:rsidR="00121EC9" w:rsidRPr="00121EC9" w:rsidRDefault="00121EC9" w:rsidP="00121EC9">
      <w:pPr>
        <w:numPr>
          <w:ilvl w:val="0"/>
          <w:numId w:val="2"/>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любая другая личная информация, которую вы отправляете нам.</w:t>
      </w:r>
    </w:p>
    <w:p w:rsidR="00121EC9" w:rsidRPr="00174732" w:rsidRDefault="00121EC9" w:rsidP="00121EC9">
      <w:pPr>
        <w:spacing w:after="0" w:line="240" w:lineRule="auto"/>
        <w:rPr>
          <w:rFonts w:ascii="Arial" w:eastAsia="Times New Roman" w:hAnsi="Arial" w:cs="Arial"/>
          <w:color w:val="212121"/>
        </w:rPr>
      </w:pPr>
      <w:r w:rsidRPr="00121EC9">
        <w:rPr>
          <w:rFonts w:ascii="Arial" w:eastAsia="Times New Roman" w:hAnsi="Arial" w:cs="Arial"/>
          <w:color w:val="212121"/>
        </w:rPr>
        <w:t>Прежде чем раскрывать нам личную информацию другого лица, вы должны получить согласие этого лица как на раскрытие, так и на обработку этой личной информации в соответствии с настоящей Политикой</w:t>
      </w:r>
      <w:r w:rsidRPr="00174732">
        <w:rPr>
          <w:rFonts w:ascii="Arial" w:eastAsia="Times New Roman" w:hAnsi="Arial" w:cs="Arial"/>
          <w:color w:val="212121"/>
        </w:rPr>
        <w:t>.</w:t>
      </w:r>
    </w:p>
    <w:p w:rsidR="00121EC9" w:rsidRPr="00121EC9" w:rsidRDefault="00121EC9" w:rsidP="00121EC9">
      <w:pPr>
        <w:spacing w:after="0" w:line="240" w:lineRule="auto"/>
        <w:rPr>
          <w:rFonts w:ascii="Arial" w:eastAsia="Times New Roman" w:hAnsi="Arial" w:cs="Arial"/>
          <w:color w:val="212121"/>
        </w:rPr>
      </w:pPr>
    </w:p>
    <w:p w:rsidR="00121EC9" w:rsidRPr="00121EC9" w:rsidRDefault="00121EC9" w:rsidP="00121EC9">
      <w:pPr>
        <w:spacing w:after="0" w:line="240" w:lineRule="auto"/>
        <w:rPr>
          <w:rFonts w:ascii="Arial" w:eastAsia="Times New Roman" w:hAnsi="Arial" w:cs="Arial"/>
          <w:color w:val="212121"/>
        </w:rPr>
      </w:pPr>
      <w:r w:rsidRPr="00174732">
        <w:rPr>
          <w:rFonts w:ascii="Arial" w:eastAsia="Times New Roman" w:hAnsi="Arial" w:cs="Arial"/>
          <w:b/>
          <w:bCs/>
          <w:color w:val="212121"/>
        </w:rPr>
        <w:t>С. Использование личной информации</w:t>
      </w:r>
    </w:p>
    <w:p w:rsidR="00121EC9" w:rsidRPr="00121EC9" w:rsidRDefault="00121EC9" w:rsidP="00121EC9">
      <w:pPr>
        <w:spacing w:after="0" w:line="240" w:lineRule="auto"/>
        <w:rPr>
          <w:rFonts w:ascii="Arial" w:eastAsia="Times New Roman" w:hAnsi="Arial" w:cs="Arial"/>
          <w:color w:val="212121"/>
        </w:rPr>
      </w:pPr>
      <w:r w:rsidRPr="00121EC9">
        <w:rPr>
          <w:rFonts w:ascii="Arial" w:eastAsia="Times New Roman" w:hAnsi="Arial" w:cs="Arial"/>
          <w:color w:val="212121"/>
        </w:rPr>
        <w:t>Личная информация, предоставленная нам через наш сайт, будет использоваться в целях, указанных в настоящей политике или на соответствующих страницах сайта. Мы можем использовать вашу личную информацию для следующих целей:</w:t>
      </w:r>
    </w:p>
    <w:p w:rsidR="00121EC9" w:rsidRPr="00121EC9" w:rsidRDefault="00121EC9" w:rsidP="00121EC9">
      <w:pPr>
        <w:numPr>
          <w:ilvl w:val="0"/>
          <w:numId w:val="3"/>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администрирование нашего сайта и бизнеса;</w:t>
      </w:r>
    </w:p>
    <w:p w:rsidR="00121EC9" w:rsidRPr="00121EC9" w:rsidRDefault="00121EC9" w:rsidP="00121EC9">
      <w:pPr>
        <w:numPr>
          <w:ilvl w:val="0"/>
          <w:numId w:val="3"/>
        </w:numPr>
        <w:spacing w:before="100" w:beforeAutospacing="1" w:after="100" w:afterAutospacing="1" w:line="240" w:lineRule="auto"/>
        <w:ind w:left="0"/>
        <w:rPr>
          <w:rFonts w:ascii="Arial" w:eastAsia="Times New Roman" w:hAnsi="Arial" w:cs="Arial"/>
          <w:color w:val="212121"/>
        </w:rPr>
      </w:pPr>
      <w:proofErr w:type="spellStart"/>
      <w:r w:rsidRPr="00121EC9">
        <w:rPr>
          <w:rFonts w:ascii="Arial" w:eastAsia="Times New Roman" w:hAnsi="Arial" w:cs="Arial"/>
          <w:color w:val="212121"/>
        </w:rPr>
        <w:t>персонализация</w:t>
      </w:r>
      <w:proofErr w:type="spellEnd"/>
      <w:r w:rsidRPr="00121EC9">
        <w:rPr>
          <w:rFonts w:ascii="Arial" w:eastAsia="Times New Roman" w:hAnsi="Arial" w:cs="Arial"/>
          <w:color w:val="212121"/>
        </w:rPr>
        <w:t xml:space="preserve"> нашего сайта для вас;</w:t>
      </w:r>
    </w:p>
    <w:p w:rsidR="00121EC9" w:rsidRPr="00121EC9" w:rsidRDefault="00121EC9" w:rsidP="00121EC9">
      <w:pPr>
        <w:numPr>
          <w:ilvl w:val="0"/>
          <w:numId w:val="3"/>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предоставление вам возможности пользоваться услугами, доступными на нашем сайте;</w:t>
      </w:r>
    </w:p>
    <w:p w:rsidR="00121EC9" w:rsidRPr="00174732" w:rsidRDefault="00121EC9" w:rsidP="00121EC9">
      <w:pPr>
        <w:numPr>
          <w:ilvl w:val="0"/>
          <w:numId w:val="3"/>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поставка услуг, приобретенных через наш сайт;</w:t>
      </w:r>
    </w:p>
    <w:p w:rsidR="00121EC9" w:rsidRPr="00121EC9" w:rsidRDefault="00121EC9" w:rsidP="00121EC9">
      <w:pPr>
        <w:numPr>
          <w:ilvl w:val="0"/>
          <w:numId w:val="3"/>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отправка вам нерыночных коммерческих сообщений;</w:t>
      </w:r>
    </w:p>
    <w:p w:rsidR="00121EC9" w:rsidRPr="00121EC9" w:rsidRDefault="00121EC9" w:rsidP="00121EC9">
      <w:pPr>
        <w:numPr>
          <w:ilvl w:val="0"/>
          <w:numId w:val="3"/>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отправка уведомлений по электронной почте, которые вы специально запросили;</w:t>
      </w:r>
    </w:p>
    <w:p w:rsidR="00121EC9" w:rsidRPr="00121EC9" w:rsidRDefault="00121EC9" w:rsidP="00121EC9">
      <w:pPr>
        <w:numPr>
          <w:ilvl w:val="0"/>
          <w:numId w:val="3"/>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lastRenderedPageBreak/>
        <w:t>отправка информационной рассылки по электронной почте, если вы дали на то свое согласие (вы можете отказаться от рассылки в любое время);</w:t>
      </w:r>
    </w:p>
    <w:p w:rsidR="00121EC9" w:rsidRPr="00121EC9" w:rsidRDefault="00121EC9" w:rsidP="00121EC9">
      <w:pPr>
        <w:numPr>
          <w:ilvl w:val="0"/>
          <w:numId w:val="3"/>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отправка вам маркетинговых сообщений, касающихся нашего бизнеса или бизнеса тщательно отобранных третьих лиц, которые, по нашему мнению, могут представлять для вас интерес, по почте или, если вы специально согласились на это, по электронной почте или аналогичной технологии (вы можете сообщить нам в любое время, если вам больше не нужны маркетинговые сообщения);</w:t>
      </w:r>
    </w:p>
    <w:p w:rsidR="00121EC9" w:rsidRPr="00121EC9" w:rsidRDefault="00121EC9" w:rsidP="00121EC9">
      <w:pPr>
        <w:numPr>
          <w:ilvl w:val="0"/>
          <w:numId w:val="3"/>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предоставление третьим лицам статистической информации о наших пользователях (но эти третьи лица не смогут идентифицировать какого-либо отдельного пользователя из этой информации);</w:t>
      </w:r>
    </w:p>
    <w:p w:rsidR="00121EC9" w:rsidRPr="00121EC9" w:rsidRDefault="00121EC9" w:rsidP="00121EC9">
      <w:pPr>
        <w:numPr>
          <w:ilvl w:val="0"/>
          <w:numId w:val="3"/>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работа с запросами и жалобами, сделанными вами или о вас, относящимися к нашему сайту;</w:t>
      </w:r>
    </w:p>
    <w:p w:rsidR="00121EC9" w:rsidRPr="00121EC9" w:rsidRDefault="00121EC9" w:rsidP="00121EC9">
      <w:pPr>
        <w:numPr>
          <w:ilvl w:val="0"/>
          <w:numId w:val="3"/>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обеспечение безопасности нашего сайта и предотвращение мошенничества;</w:t>
      </w:r>
    </w:p>
    <w:p w:rsidR="00121EC9" w:rsidRPr="00121EC9" w:rsidRDefault="00121EC9" w:rsidP="00121EC9">
      <w:pPr>
        <w:numPr>
          <w:ilvl w:val="0"/>
          <w:numId w:val="3"/>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проверка соблюдения положений и условий, регулирующих использование нашего сайта (включая мониторинг личных сообщений, отправленных через наш сайт службы личных сообщений);</w:t>
      </w:r>
    </w:p>
    <w:p w:rsidR="00121EC9" w:rsidRPr="00121EC9" w:rsidRDefault="00121EC9" w:rsidP="00121EC9">
      <w:pPr>
        <w:numPr>
          <w:ilvl w:val="0"/>
          <w:numId w:val="3"/>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других целей.</w:t>
      </w:r>
    </w:p>
    <w:p w:rsidR="00121EC9" w:rsidRPr="00121EC9" w:rsidRDefault="00121EC9" w:rsidP="00121EC9">
      <w:pPr>
        <w:spacing w:after="0" w:line="240" w:lineRule="auto"/>
        <w:rPr>
          <w:rFonts w:ascii="Arial" w:eastAsia="Times New Roman" w:hAnsi="Arial" w:cs="Arial"/>
          <w:color w:val="212121"/>
        </w:rPr>
      </w:pPr>
      <w:r w:rsidRPr="00121EC9">
        <w:rPr>
          <w:rFonts w:ascii="Arial" w:eastAsia="Times New Roman" w:hAnsi="Arial" w:cs="Arial"/>
          <w:color w:val="212121"/>
        </w:rPr>
        <w:t>Если вы предоставляете личную информацию для публикации на нашем сайте, мы будем публиковать и иным образом использовать эту информацию в соответствии с лицензией, которую вы нам предоставляете.</w:t>
      </w:r>
    </w:p>
    <w:p w:rsidR="00121EC9" w:rsidRPr="00121EC9" w:rsidRDefault="00121EC9" w:rsidP="00121EC9">
      <w:pPr>
        <w:spacing w:after="0" w:line="240" w:lineRule="auto"/>
        <w:rPr>
          <w:rFonts w:ascii="Arial" w:eastAsia="Times New Roman" w:hAnsi="Arial" w:cs="Arial"/>
          <w:color w:val="212121"/>
        </w:rPr>
      </w:pPr>
      <w:r w:rsidRPr="00121EC9">
        <w:rPr>
          <w:rFonts w:ascii="Arial" w:eastAsia="Times New Roman" w:hAnsi="Arial" w:cs="Arial"/>
          <w:color w:val="212121"/>
        </w:rPr>
        <w:t>Настройки конфиденциальности могут быть использованы для ограничения публикации вашей информации на нашем сайте и могут быть скорректированы с помощью элементов управления конфиденциальностью на сайте.</w:t>
      </w:r>
    </w:p>
    <w:p w:rsidR="00121EC9" w:rsidRPr="00714A3A" w:rsidRDefault="00121EC9" w:rsidP="00121EC9">
      <w:pPr>
        <w:spacing w:after="0" w:line="240" w:lineRule="auto"/>
        <w:rPr>
          <w:rFonts w:ascii="Arial" w:eastAsia="Times New Roman" w:hAnsi="Arial" w:cs="Arial"/>
          <w:color w:val="212121"/>
        </w:rPr>
      </w:pPr>
      <w:r w:rsidRPr="00121EC9">
        <w:rPr>
          <w:rFonts w:ascii="Arial" w:eastAsia="Times New Roman" w:hAnsi="Arial" w:cs="Arial"/>
          <w:color w:val="212121"/>
        </w:rPr>
        <w:t>Мы не будем, без вашего явного на то согласия, предоставлять вашу личную информацию любой третьей стороне для ее или любого другого стороннего прямого маркетинга.</w:t>
      </w:r>
    </w:p>
    <w:p w:rsidR="00121EC9" w:rsidRPr="00714A3A" w:rsidRDefault="00121EC9" w:rsidP="00121EC9">
      <w:pPr>
        <w:spacing w:after="0" w:line="240" w:lineRule="auto"/>
        <w:rPr>
          <w:rFonts w:ascii="Arial" w:eastAsia="Times New Roman" w:hAnsi="Arial" w:cs="Arial"/>
          <w:color w:val="212121"/>
        </w:rPr>
      </w:pPr>
    </w:p>
    <w:p w:rsidR="00121EC9" w:rsidRPr="00121EC9" w:rsidRDefault="00121EC9" w:rsidP="00121EC9">
      <w:pPr>
        <w:spacing w:after="0" w:line="240" w:lineRule="auto"/>
        <w:rPr>
          <w:rFonts w:ascii="Arial" w:eastAsia="Times New Roman" w:hAnsi="Arial" w:cs="Arial"/>
          <w:color w:val="212121"/>
        </w:rPr>
      </w:pPr>
      <w:r w:rsidRPr="00174732">
        <w:rPr>
          <w:rFonts w:ascii="Arial" w:eastAsia="Times New Roman" w:hAnsi="Arial" w:cs="Arial"/>
          <w:b/>
          <w:bCs/>
          <w:color w:val="212121"/>
          <w:lang w:val="en-US"/>
        </w:rPr>
        <w:t>D</w:t>
      </w:r>
      <w:r w:rsidRPr="00174732">
        <w:rPr>
          <w:rFonts w:ascii="Arial" w:eastAsia="Times New Roman" w:hAnsi="Arial" w:cs="Arial"/>
          <w:b/>
          <w:bCs/>
          <w:color w:val="212121"/>
        </w:rPr>
        <w:t>. Раскрытие личной информации</w:t>
      </w:r>
    </w:p>
    <w:p w:rsidR="00121EC9" w:rsidRPr="00121EC9" w:rsidRDefault="00121EC9" w:rsidP="00121EC9">
      <w:pPr>
        <w:spacing w:after="0" w:line="240" w:lineRule="auto"/>
        <w:rPr>
          <w:rFonts w:ascii="Arial" w:eastAsia="Times New Roman" w:hAnsi="Arial" w:cs="Arial"/>
          <w:color w:val="212121"/>
        </w:rPr>
      </w:pPr>
      <w:r w:rsidRPr="00121EC9">
        <w:rPr>
          <w:rFonts w:ascii="Arial" w:eastAsia="Times New Roman" w:hAnsi="Arial" w:cs="Arial"/>
          <w:color w:val="212121"/>
        </w:rPr>
        <w:t>Мы можем раскрывать вашу личную информацию любому из наших сотрудников, должностных лиц, страховщиков, профессиональных консультантов, агентов, поставщиков или субподрядчиков, если это необходимо для целей, изложенных в настоящей Политике.</w:t>
      </w:r>
    </w:p>
    <w:p w:rsidR="00121EC9" w:rsidRPr="00121EC9" w:rsidRDefault="00121EC9" w:rsidP="00121EC9">
      <w:pPr>
        <w:spacing w:after="0" w:line="240" w:lineRule="auto"/>
        <w:rPr>
          <w:rFonts w:ascii="Arial" w:eastAsia="Times New Roman" w:hAnsi="Arial" w:cs="Arial"/>
          <w:color w:val="212121"/>
        </w:rPr>
      </w:pPr>
      <w:r w:rsidRPr="00121EC9">
        <w:rPr>
          <w:rFonts w:ascii="Arial" w:eastAsia="Times New Roman" w:hAnsi="Arial" w:cs="Arial"/>
          <w:color w:val="212121"/>
        </w:rPr>
        <w:t>Мы можем раскрывать вашу личную информацию любому члену нашей группы компаний (включая наши дочерние компании, нашу конечную холдинговую компанию и все ее дочерние компании) в разумных пределах, необходимых для целей, изложенных в настоящей Политике.</w:t>
      </w:r>
    </w:p>
    <w:p w:rsidR="00121EC9" w:rsidRPr="00121EC9" w:rsidRDefault="00121EC9" w:rsidP="00121EC9">
      <w:pPr>
        <w:spacing w:after="0" w:line="240" w:lineRule="auto"/>
        <w:rPr>
          <w:rFonts w:ascii="Arial" w:eastAsia="Times New Roman" w:hAnsi="Arial" w:cs="Arial"/>
          <w:color w:val="212121"/>
        </w:rPr>
      </w:pPr>
      <w:r w:rsidRPr="00121EC9">
        <w:rPr>
          <w:rFonts w:ascii="Arial" w:eastAsia="Times New Roman" w:hAnsi="Arial" w:cs="Arial"/>
          <w:color w:val="212121"/>
        </w:rPr>
        <w:t>Мы можем раскрывать вашу личную информацию:</w:t>
      </w:r>
    </w:p>
    <w:p w:rsidR="00121EC9" w:rsidRPr="00121EC9" w:rsidRDefault="00121EC9" w:rsidP="00121EC9">
      <w:pPr>
        <w:numPr>
          <w:ilvl w:val="0"/>
          <w:numId w:val="4"/>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до степени, предусмотренной законодательством;</w:t>
      </w:r>
    </w:p>
    <w:p w:rsidR="00121EC9" w:rsidRPr="00121EC9" w:rsidRDefault="00121EC9" w:rsidP="00121EC9">
      <w:pPr>
        <w:numPr>
          <w:ilvl w:val="0"/>
          <w:numId w:val="4"/>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в связи с любыми текущими или предполагаемыми судебными разбирательствами;</w:t>
      </w:r>
    </w:p>
    <w:p w:rsidR="00121EC9" w:rsidRPr="00121EC9" w:rsidRDefault="00121EC9" w:rsidP="00121EC9">
      <w:pPr>
        <w:numPr>
          <w:ilvl w:val="0"/>
          <w:numId w:val="4"/>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в целях установления, осуществления или защиты наших законных прав (включая предоставление информации другим лицам в целях предотвращения мошенничества и снижения кредитного риска);</w:t>
      </w:r>
    </w:p>
    <w:p w:rsidR="00121EC9" w:rsidRPr="00121EC9" w:rsidRDefault="00121EC9" w:rsidP="00121EC9">
      <w:pPr>
        <w:numPr>
          <w:ilvl w:val="0"/>
          <w:numId w:val="4"/>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покупателю (или потенциальному покупателю) любого бизнеса или актива, который мы продаем (или планируем продать);</w:t>
      </w:r>
    </w:p>
    <w:p w:rsidR="00121EC9" w:rsidRPr="00121EC9" w:rsidRDefault="00121EC9" w:rsidP="00121EC9">
      <w:pPr>
        <w:numPr>
          <w:ilvl w:val="0"/>
          <w:numId w:val="4"/>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любому лицу, которое, по нашему разумному мнению, может обратиться в суд или другой компетентный орган с просьбой о раскрытии такой персональной информации, если, по нашему разумному мнению, такой суд или орган могут с достаточной вероятностью распорядиться о раскрытии такой персональной информации.</w:t>
      </w:r>
    </w:p>
    <w:p w:rsidR="00121EC9" w:rsidRPr="00714A3A" w:rsidRDefault="00121EC9" w:rsidP="00121EC9">
      <w:pPr>
        <w:spacing w:after="0" w:line="240" w:lineRule="auto"/>
        <w:rPr>
          <w:rFonts w:ascii="Arial" w:eastAsia="Times New Roman" w:hAnsi="Arial" w:cs="Arial"/>
          <w:color w:val="212121"/>
        </w:rPr>
      </w:pPr>
      <w:r w:rsidRPr="00121EC9">
        <w:rPr>
          <w:rFonts w:ascii="Arial" w:eastAsia="Times New Roman" w:hAnsi="Arial" w:cs="Arial"/>
          <w:color w:val="212121"/>
        </w:rPr>
        <w:t>За исключением случаев, предусмотренных в настоящей Политике, мы не будем предоставлять вашу личную информацию третьим лицам.</w:t>
      </w:r>
    </w:p>
    <w:p w:rsidR="00121EC9" w:rsidRPr="00714A3A" w:rsidRDefault="00121EC9" w:rsidP="00121EC9">
      <w:pPr>
        <w:spacing w:after="0" w:line="240" w:lineRule="auto"/>
        <w:rPr>
          <w:rFonts w:ascii="Arial" w:eastAsia="Times New Roman" w:hAnsi="Arial" w:cs="Arial"/>
          <w:color w:val="212121"/>
        </w:rPr>
      </w:pPr>
    </w:p>
    <w:p w:rsidR="00121EC9" w:rsidRPr="00121EC9" w:rsidRDefault="00121EC9" w:rsidP="00121EC9">
      <w:pPr>
        <w:spacing w:after="0" w:line="240" w:lineRule="auto"/>
        <w:rPr>
          <w:rFonts w:ascii="Arial" w:eastAsia="Times New Roman" w:hAnsi="Arial" w:cs="Arial"/>
          <w:color w:val="212121"/>
        </w:rPr>
      </w:pPr>
      <w:r w:rsidRPr="00174732">
        <w:rPr>
          <w:rFonts w:ascii="Arial" w:eastAsia="Times New Roman" w:hAnsi="Arial" w:cs="Arial"/>
          <w:b/>
          <w:bCs/>
          <w:color w:val="212121"/>
          <w:lang w:val="en-US"/>
        </w:rPr>
        <w:t>E</w:t>
      </w:r>
      <w:r w:rsidRPr="00174732">
        <w:rPr>
          <w:rFonts w:ascii="Arial" w:eastAsia="Times New Roman" w:hAnsi="Arial" w:cs="Arial"/>
          <w:b/>
          <w:bCs/>
          <w:color w:val="212121"/>
        </w:rPr>
        <w:t>. Международная передача данных</w:t>
      </w:r>
    </w:p>
    <w:p w:rsidR="00121EC9" w:rsidRPr="00121EC9" w:rsidRDefault="00121EC9" w:rsidP="00121EC9">
      <w:pPr>
        <w:numPr>
          <w:ilvl w:val="0"/>
          <w:numId w:val="5"/>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lastRenderedPageBreak/>
        <w:t>Информация, которую мы собираем, может храниться, обрабатываться и передаваться между любыми странами, в которых мы работаем, чтобы мы могли использовать информацию в соответствии с настоящей Политикой.</w:t>
      </w:r>
    </w:p>
    <w:p w:rsidR="00121EC9" w:rsidRPr="00121EC9" w:rsidRDefault="00121EC9" w:rsidP="00121EC9">
      <w:pPr>
        <w:numPr>
          <w:ilvl w:val="0"/>
          <w:numId w:val="5"/>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Личная информация, которую вы публикуете на нашем сайте или предоставляете для публикации на нашем сайте, может быть доступна через интернет по всему миру. Мы не можем предотвратить использование или неправильное использование такой информации другими лицами.</w:t>
      </w:r>
    </w:p>
    <w:p w:rsidR="00121EC9" w:rsidRPr="00121EC9" w:rsidRDefault="00121EC9" w:rsidP="00121EC9">
      <w:pPr>
        <w:spacing w:after="0" w:line="240" w:lineRule="auto"/>
        <w:rPr>
          <w:rFonts w:ascii="Arial" w:eastAsia="Times New Roman" w:hAnsi="Arial" w:cs="Arial"/>
          <w:color w:val="212121"/>
        </w:rPr>
      </w:pPr>
      <w:r w:rsidRPr="00174732">
        <w:rPr>
          <w:rFonts w:ascii="Arial" w:eastAsia="Times New Roman" w:hAnsi="Arial" w:cs="Arial"/>
          <w:b/>
          <w:bCs/>
          <w:color w:val="212121"/>
          <w:lang w:val="en-US"/>
        </w:rPr>
        <w:t>F</w:t>
      </w:r>
      <w:r w:rsidRPr="00174732">
        <w:rPr>
          <w:rFonts w:ascii="Arial" w:eastAsia="Times New Roman" w:hAnsi="Arial" w:cs="Arial"/>
          <w:b/>
          <w:bCs/>
          <w:color w:val="212121"/>
        </w:rPr>
        <w:t>. Сохранение личной информации</w:t>
      </w:r>
    </w:p>
    <w:p w:rsidR="00121EC9" w:rsidRPr="00121EC9" w:rsidRDefault="00121EC9" w:rsidP="00121EC9">
      <w:pPr>
        <w:numPr>
          <w:ilvl w:val="0"/>
          <w:numId w:val="6"/>
        </w:numPr>
        <w:spacing w:before="100" w:beforeAutospacing="1" w:after="100" w:afterAutospacing="1" w:line="240" w:lineRule="auto"/>
        <w:ind w:left="0"/>
        <w:rPr>
          <w:rFonts w:ascii="Arial" w:eastAsia="Times New Roman" w:hAnsi="Arial" w:cs="Arial"/>
          <w:color w:val="212121"/>
        </w:rPr>
      </w:pPr>
      <w:r w:rsidRPr="00174732">
        <w:rPr>
          <w:rFonts w:ascii="Arial" w:eastAsia="Times New Roman" w:hAnsi="Arial" w:cs="Arial"/>
          <w:color w:val="212121"/>
        </w:rPr>
        <w:t xml:space="preserve">В разделе </w:t>
      </w:r>
      <w:r w:rsidRPr="00174732">
        <w:rPr>
          <w:rFonts w:ascii="Arial" w:eastAsia="Times New Roman" w:hAnsi="Arial" w:cs="Arial"/>
          <w:color w:val="212121"/>
          <w:lang w:val="en-US"/>
        </w:rPr>
        <w:t>F</w:t>
      </w:r>
      <w:r w:rsidRPr="00121EC9">
        <w:rPr>
          <w:rFonts w:ascii="Arial" w:eastAsia="Times New Roman" w:hAnsi="Arial" w:cs="Arial"/>
          <w:color w:val="212121"/>
        </w:rPr>
        <w:t xml:space="preserve"> излагаются наша политика и процедуры хранения данных, которые призваны помочь нам обеспечить соблюдение наших юридических обязательств в отношении хранения и удаления личной информации.</w:t>
      </w:r>
    </w:p>
    <w:p w:rsidR="00121EC9" w:rsidRPr="00174732" w:rsidRDefault="00121EC9" w:rsidP="00121EC9">
      <w:pPr>
        <w:numPr>
          <w:ilvl w:val="0"/>
          <w:numId w:val="6"/>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Личная информация, которую мы обрабатываем для любых целей или целей, не должна храниться дольше, чем это необходимо для этой цели или этих целей.</w:t>
      </w:r>
    </w:p>
    <w:p w:rsidR="00121EC9" w:rsidRPr="00121EC9" w:rsidRDefault="00121EC9" w:rsidP="00121EC9">
      <w:pPr>
        <w:numPr>
          <w:ilvl w:val="0"/>
          <w:numId w:val="6"/>
        </w:numPr>
        <w:spacing w:before="100" w:beforeAutospacing="1" w:after="100" w:afterAutospacing="1" w:line="240" w:lineRule="auto"/>
        <w:ind w:left="0"/>
        <w:rPr>
          <w:rFonts w:ascii="Arial" w:eastAsia="Times New Roman" w:hAnsi="Arial" w:cs="Arial"/>
          <w:color w:val="212121"/>
        </w:rPr>
      </w:pPr>
      <w:r w:rsidRPr="00174732">
        <w:rPr>
          <w:rFonts w:ascii="Arial" w:eastAsia="Times New Roman" w:hAnsi="Arial" w:cs="Arial"/>
          <w:color w:val="212121"/>
        </w:rPr>
        <w:t>Мы</w:t>
      </w:r>
      <w:r w:rsidRPr="00121EC9">
        <w:rPr>
          <w:rFonts w:ascii="Arial" w:eastAsia="Times New Roman" w:hAnsi="Arial" w:cs="Arial"/>
          <w:color w:val="212121"/>
        </w:rPr>
        <w:t xml:space="preserve"> сохраняем документы (включая электронные документы), содержащие персональные данные:</w:t>
      </w:r>
    </w:p>
    <w:p w:rsidR="00121EC9" w:rsidRPr="00121EC9" w:rsidRDefault="00121EC9" w:rsidP="00121EC9">
      <w:pPr>
        <w:numPr>
          <w:ilvl w:val="1"/>
          <w:numId w:val="6"/>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до степени, предусмотренной законодательством;</w:t>
      </w:r>
    </w:p>
    <w:p w:rsidR="00121EC9" w:rsidRPr="00121EC9" w:rsidRDefault="00121EC9" w:rsidP="00121EC9">
      <w:pPr>
        <w:numPr>
          <w:ilvl w:val="1"/>
          <w:numId w:val="6"/>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если мы считаем, что документы могут иметь отношение к любому текущему или будущему судебному разбирательству;</w:t>
      </w:r>
    </w:p>
    <w:p w:rsidR="00121EC9" w:rsidRPr="00121EC9" w:rsidRDefault="00121EC9" w:rsidP="00121EC9">
      <w:pPr>
        <w:numPr>
          <w:ilvl w:val="1"/>
          <w:numId w:val="6"/>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в целях установления, осуществления или защиты наших законных прав (включая предоставление информации другим лицам в целях предотвращения мошенничества и снижения кредитного риска).</w:t>
      </w:r>
    </w:p>
    <w:p w:rsidR="00121EC9" w:rsidRPr="00121EC9" w:rsidRDefault="00121EC9" w:rsidP="00121EC9">
      <w:pPr>
        <w:spacing w:after="0" w:line="240" w:lineRule="auto"/>
        <w:rPr>
          <w:rFonts w:ascii="Arial" w:eastAsia="Times New Roman" w:hAnsi="Arial" w:cs="Arial"/>
          <w:color w:val="212121"/>
        </w:rPr>
      </w:pPr>
      <w:r w:rsidRPr="00174732">
        <w:rPr>
          <w:rFonts w:ascii="Arial" w:eastAsia="Times New Roman" w:hAnsi="Arial" w:cs="Arial"/>
          <w:b/>
          <w:bCs/>
          <w:color w:val="212121"/>
          <w:lang w:val="en-US"/>
        </w:rPr>
        <w:t>G</w:t>
      </w:r>
      <w:r w:rsidRPr="00174732">
        <w:rPr>
          <w:rFonts w:ascii="Arial" w:eastAsia="Times New Roman" w:hAnsi="Arial" w:cs="Arial"/>
          <w:b/>
          <w:bCs/>
          <w:color w:val="212121"/>
        </w:rPr>
        <w:t>. Безопасность вашей личной информации</w:t>
      </w:r>
    </w:p>
    <w:p w:rsidR="00121EC9" w:rsidRPr="00121EC9" w:rsidRDefault="00121EC9" w:rsidP="00121EC9">
      <w:pPr>
        <w:numPr>
          <w:ilvl w:val="0"/>
          <w:numId w:val="7"/>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Мы будем принимать разумные технические и организационные меры предосторожности, чтобы предотвратить потерю, неправильное использование или изменение вашей личной информации.</w:t>
      </w:r>
    </w:p>
    <w:p w:rsidR="00121EC9" w:rsidRPr="00174732" w:rsidRDefault="00121EC9" w:rsidP="00121EC9">
      <w:pPr>
        <w:numPr>
          <w:ilvl w:val="0"/>
          <w:numId w:val="7"/>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Мы будем хранить всю личную информацию, которую вы предоставляете на наших защищенных (защищенных паролем и брандмауэром) серверах.</w:t>
      </w:r>
    </w:p>
    <w:p w:rsidR="00121EC9" w:rsidRPr="00121EC9" w:rsidRDefault="00121EC9" w:rsidP="00121EC9">
      <w:pPr>
        <w:numPr>
          <w:ilvl w:val="0"/>
          <w:numId w:val="7"/>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Вы признаете, что передача информации через интернет по своей сути небезопасна, и мы не можем гарантировать безопасность данных, передаваемых через интернет.</w:t>
      </w:r>
    </w:p>
    <w:p w:rsidR="00121EC9" w:rsidRPr="00714A3A" w:rsidRDefault="00174732" w:rsidP="00121EC9">
      <w:pPr>
        <w:spacing w:after="0" w:line="240" w:lineRule="auto"/>
        <w:rPr>
          <w:rFonts w:ascii="Arial" w:eastAsia="Times New Roman" w:hAnsi="Arial" w:cs="Arial"/>
          <w:b/>
          <w:bCs/>
          <w:color w:val="212121"/>
        </w:rPr>
      </w:pPr>
      <w:r w:rsidRPr="00174732">
        <w:rPr>
          <w:rFonts w:ascii="Arial" w:eastAsia="Times New Roman" w:hAnsi="Arial" w:cs="Arial"/>
          <w:b/>
          <w:bCs/>
          <w:color w:val="212121"/>
          <w:lang w:val="en-US"/>
        </w:rPr>
        <w:t>H</w:t>
      </w:r>
      <w:r w:rsidR="00121EC9" w:rsidRPr="00174732">
        <w:rPr>
          <w:rFonts w:ascii="Arial" w:eastAsia="Times New Roman" w:hAnsi="Arial" w:cs="Arial"/>
          <w:b/>
          <w:bCs/>
          <w:color w:val="212121"/>
        </w:rPr>
        <w:t>. Изменения</w:t>
      </w:r>
    </w:p>
    <w:p w:rsidR="00174732" w:rsidRPr="00714A3A" w:rsidRDefault="00174732" w:rsidP="00121EC9">
      <w:pPr>
        <w:spacing w:after="0" w:line="240" w:lineRule="auto"/>
        <w:rPr>
          <w:rFonts w:ascii="Arial" w:eastAsia="Times New Roman" w:hAnsi="Arial" w:cs="Arial"/>
          <w:color w:val="212121"/>
        </w:rPr>
      </w:pPr>
    </w:p>
    <w:p w:rsidR="00121EC9" w:rsidRPr="00714A3A" w:rsidRDefault="00121EC9" w:rsidP="00121EC9">
      <w:pPr>
        <w:spacing w:after="0" w:line="240" w:lineRule="auto"/>
        <w:rPr>
          <w:rFonts w:ascii="Arial" w:eastAsia="Times New Roman" w:hAnsi="Arial" w:cs="Arial"/>
          <w:color w:val="212121"/>
        </w:rPr>
      </w:pPr>
      <w:r w:rsidRPr="00121EC9">
        <w:rPr>
          <w:rFonts w:ascii="Arial" w:eastAsia="Times New Roman" w:hAnsi="Arial" w:cs="Arial"/>
          <w:color w:val="212121"/>
        </w:rPr>
        <w:t>Мы можем обновлять эту политику время от времени, публикуя новую версию на нашем сайте. Вы должны периодически проверять эту страницу, чтобы убедиться, что вы понимаете любые изменения в этой политике. Мы можем уведомить вас об изменениях в этой политике по электронной почте или через систему личных сообщений на нашем сайте.</w:t>
      </w:r>
    </w:p>
    <w:p w:rsidR="00174732" w:rsidRPr="00714A3A" w:rsidRDefault="00174732" w:rsidP="00121EC9">
      <w:pPr>
        <w:spacing w:after="0" w:line="240" w:lineRule="auto"/>
        <w:rPr>
          <w:rFonts w:ascii="Arial" w:eastAsia="Times New Roman" w:hAnsi="Arial" w:cs="Arial"/>
          <w:color w:val="212121"/>
        </w:rPr>
      </w:pPr>
    </w:p>
    <w:p w:rsidR="00121EC9" w:rsidRPr="00121EC9" w:rsidRDefault="00174732" w:rsidP="00121EC9">
      <w:pPr>
        <w:spacing w:after="0" w:line="240" w:lineRule="auto"/>
        <w:rPr>
          <w:rFonts w:ascii="Arial" w:eastAsia="Times New Roman" w:hAnsi="Arial" w:cs="Arial"/>
          <w:color w:val="212121"/>
        </w:rPr>
      </w:pPr>
      <w:r w:rsidRPr="00174732">
        <w:rPr>
          <w:rFonts w:ascii="Arial" w:eastAsia="Times New Roman" w:hAnsi="Arial" w:cs="Arial"/>
          <w:b/>
          <w:bCs/>
          <w:color w:val="212121"/>
          <w:lang w:val="en-US"/>
        </w:rPr>
        <w:t>I</w:t>
      </w:r>
      <w:r w:rsidR="00121EC9" w:rsidRPr="00174732">
        <w:rPr>
          <w:rFonts w:ascii="Arial" w:eastAsia="Times New Roman" w:hAnsi="Arial" w:cs="Arial"/>
          <w:b/>
          <w:bCs/>
          <w:color w:val="212121"/>
        </w:rPr>
        <w:t>. Обновление информации</w:t>
      </w:r>
    </w:p>
    <w:p w:rsidR="00121EC9" w:rsidRPr="00714A3A" w:rsidRDefault="00121EC9" w:rsidP="00121EC9">
      <w:pPr>
        <w:spacing w:after="0" w:line="240" w:lineRule="auto"/>
        <w:rPr>
          <w:rFonts w:ascii="Arial" w:eastAsia="Times New Roman" w:hAnsi="Arial" w:cs="Arial"/>
          <w:color w:val="212121"/>
        </w:rPr>
      </w:pPr>
      <w:r w:rsidRPr="00121EC9">
        <w:rPr>
          <w:rFonts w:ascii="Arial" w:eastAsia="Times New Roman" w:hAnsi="Arial" w:cs="Arial"/>
          <w:color w:val="212121"/>
        </w:rPr>
        <w:t>Пожалуйста, сообщите нам, если личная информация, которую мы храним о вас, нуждается в исправлении или обновлении.</w:t>
      </w:r>
    </w:p>
    <w:p w:rsidR="00174732" w:rsidRPr="00714A3A" w:rsidRDefault="00174732" w:rsidP="00121EC9">
      <w:pPr>
        <w:spacing w:after="0" w:line="240" w:lineRule="auto"/>
        <w:rPr>
          <w:rFonts w:ascii="Arial" w:eastAsia="Times New Roman" w:hAnsi="Arial" w:cs="Arial"/>
          <w:color w:val="212121"/>
        </w:rPr>
      </w:pPr>
    </w:p>
    <w:p w:rsidR="00121EC9" w:rsidRPr="00121EC9" w:rsidRDefault="00174732" w:rsidP="00121EC9">
      <w:pPr>
        <w:spacing w:after="0" w:line="240" w:lineRule="auto"/>
        <w:rPr>
          <w:rFonts w:ascii="Arial" w:eastAsia="Times New Roman" w:hAnsi="Arial" w:cs="Arial"/>
          <w:color w:val="212121"/>
        </w:rPr>
      </w:pPr>
      <w:r w:rsidRPr="00174732">
        <w:rPr>
          <w:rFonts w:ascii="Arial" w:eastAsia="Times New Roman" w:hAnsi="Arial" w:cs="Arial"/>
          <w:b/>
          <w:bCs/>
          <w:color w:val="212121"/>
          <w:lang w:val="en-US"/>
        </w:rPr>
        <w:t>J</w:t>
      </w:r>
      <w:r w:rsidR="00121EC9" w:rsidRPr="00174732">
        <w:rPr>
          <w:rFonts w:ascii="Arial" w:eastAsia="Times New Roman" w:hAnsi="Arial" w:cs="Arial"/>
          <w:b/>
          <w:bCs/>
          <w:color w:val="212121"/>
        </w:rPr>
        <w:t xml:space="preserve">. Файлы </w:t>
      </w:r>
      <w:proofErr w:type="spellStart"/>
      <w:r w:rsidR="00121EC9" w:rsidRPr="00174732">
        <w:rPr>
          <w:rFonts w:ascii="Arial" w:eastAsia="Times New Roman" w:hAnsi="Arial" w:cs="Arial"/>
          <w:b/>
          <w:bCs/>
          <w:color w:val="212121"/>
        </w:rPr>
        <w:t>cookie</w:t>
      </w:r>
      <w:proofErr w:type="spellEnd"/>
    </w:p>
    <w:p w:rsidR="00121EC9" w:rsidRPr="00121EC9" w:rsidRDefault="00121EC9" w:rsidP="00174732">
      <w:pPr>
        <w:spacing w:after="0" w:line="240" w:lineRule="auto"/>
        <w:rPr>
          <w:rFonts w:ascii="Arial" w:eastAsia="Times New Roman" w:hAnsi="Arial" w:cs="Arial"/>
          <w:color w:val="212121"/>
        </w:rPr>
      </w:pPr>
      <w:r w:rsidRPr="00121EC9">
        <w:rPr>
          <w:rFonts w:ascii="Arial" w:eastAsia="Times New Roman" w:hAnsi="Arial" w:cs="Arial"/>
          <w:color w:val="212121"/>
        </w:rPr>
        <w:t xml:space="preserve">Наш сайт использует файлы </w:t>
      </w:r>
      <w:proofErr w:type="spellStart"/>
      <w:r w:rsidRPr="00121EC9">
        <w:rPr>
          <w:rFonts w:ascii="Arial" w:eastAsia="Times New Roman" w:hAnsi="Arial" w:cs="Arial"/>
          <w:color w:val="212121"/>
        </w:rPr>
        <w:t>cookie</w:t>
      </w:r>
      <w:proofErr w:type="spellEnd"/>
      <w:r w:rsidRPr="00121EC9">
        <w:rPr>
          <w:rFonts w:ascii="Arial" w:eastAsia="Times New Roman" w:hAnsi="Arial" w:cs="Arial"/>
          <w:color w:val="212121"/>
        </w:rPr>
        <w:t xml:space="preserve">. Файл </w:t>
      </w:r>
      <w:proofErr w:type="spellStart"/>
      <w:r w:rsidRPr="00121EC9">
        <w:rPr>
          <w:rFonts w:ascii="Arial" w:eastAsia="Times New Roman" w:hAnsi="Arial" w:cs="Arial"/>
          <w:color w:val="212121"/>
        </w:rPr>
        <w:t>cookie</w:t>
      </w:r>
      <w:proofErr w:type="spellEnd"/>
      <w:r w:rsidRPr="00121EC9">
        <w:rPr>
          <w:rFonts w:ascii="Arial" w:eastAsia="Times New Roman" w:hAnsi="Arial" w:cs="Arial"/>
          <w:color w:val="212121"/>
        </w:rPr>
        <w:t xml:space="preserve"> – это файл, содержащий идентификатор (строку букв и цифр), который отправляется </w:t>
      </w:r>
      <w:proofErr w:type="spellStart"/>
      <w:r w:rsidRPr="00121EC9">
        <w:rPr>
          <w:rFonts w:ascii="Arial" w:eastAsia="Times New Roman" w:hAnsi="Arial" w:cs="Arial"/>
          <w:color w:val="212121"/>
        </w:rPr>
        <w:t>веб-сервером</w:t>
      </w:r>
      <w:proofErr w:type="spellEnd"/>
      <w:r w:rsidRPr="00121EC9">
        <w:rPr>
          <w:rFonts w:ascii="Arial" w:eastAsia="Times New Roman" w:hAnsi="Arial" w:cs="Arial"/>
          <w:color w:val="212121"/>
        </w:rPr>
        <w:t xml:space="preserve"> в </w:t>
      </w:r>
      <w:proofErr w:type="spellStart"/>
      <w:r w:rsidRPr="00121EC9">
        <w:rPr>
          <w:rFonts w:ascii="Arial" w:eastAsia="Times New Roman" w:hAnsi="Arial" w:cs="Arial"/>
          <w:color w:val="212121"/>
        </w:rPr>
        <w:t>веб-браузер</w:t>
      </w:r>
      <w:proofErr w:type="spellEnd"/>
      <w:r w:rsidRPr="00121EC9">
        <w:rPr>
          <w:rFonts w:ascii="Arial" w:eastAsia="Times New Roman" w:hAnsi="Arial" w:cs="Arial"/>
          <w:color w:val="212121"/>
        </w:rPr>
        <w:t xml:space="preserve"> и сохраняется браузером. Идентификатор затем отправляется обратно на сервер каждый раз, когда браузер запрашивает страницу с сервера. Файлы </w:t>
      </w:r>
      <w:proofErr w:type="spellStart"/>
      <w:r w:rsidRPr="00121EC9">
        <w:rPr>
          <w:rFonts w:ascii="Arial" w:eastAsia="Times New Roman" w:hAnsi="Arial" w:cs="Arial"/>
          <w:color w:val="212121"/>
        </w:rPr>
        <w:t>cookie</w:t>
      </w:r>
      <w:proofErr w:type="spellEnd"/>
      <w:r w:rsidRPr="00121EC9">
        <w:rPr>
          <w:rFonts w:ascii="Arial" w:eastAsia="Times New Roman" w:hAnsi="Arial" w:cs="Arial"/>
          <w:color w:val="212121"/>
        </w:rPr>
        <w:t xml:space="preserve"> могут быть либо “постоянными”, либо “сессионными”: постоянные файлы </w:t>
      </w:r>
      <w:proofErr w:type="spellStart"/>
      <w:r w:rsidRPr="00121EC9">
        <w:rPr>
          <w:rFonts w:ascii="Arial" w:eastAsia="Times New Roman" w:hAnsi="Arial" w:cs="Arial"/>
          <w:color w:val="212121"/>
        </w:rPr>
        <w:t>cookie</w:t>
      </w:r>
      <w:proofErr w:type="spellEnd"/>
      <w:r w:rsidRPr="00121EC9">
        <w:rPr>
          <w:rFonts w:ascii="Arial" w:eastAsia="Times New Roman" w:hAnsi="Arial" w:cs="Arial"/>
          <w:color w:val="212121"/>
        </w:rPr>
        <w:t xml:space="preserve"> сохраняются </w:t>
      </w:r>
      <w:proofErr w:type="spellStart"/>
      <w:r w:rsidRPr="00121EC9">
        <w:rPr>
          <w:rFonts w:ascii="Arial" w:eastAsia="Times New Roman" w:hAnsi="Arial" w:cs="Arial"/>
          <w:color w:val="212121"/>
        </w:rPr>
        <w:t>веб-браузером</w:t>
      </w:r>
      <w:proofErr w:type="spellEnd"/>
      <w:r w:rsidRPr="00121EC9">
        <w:rPr>
          <w:rFonts w:ascii="Arial" w:eastAsia="Times New Roman" w:hAnsi="Arial" w:cs="Arial"/>
          <w:color w:val="212121"/>
        </w:rPr>
        <w:t xml:space="preserve"> и остаются действительными до установленного срока их действия, если пользователь не удалил их до истечения срока действия; сессионные файлы </w:t>
      </w:r>
      <w:proofErr w:type="spellStart"/>
      <w:r w:rsidRPr="00121EC9">
        <w:rPr>
          <w:rFonts w:ascii="Arial" w:eastAsia="Times New Roman" w:hAnsi="Arial" w:cs="Arial"/>
          <w:color w:val="212121"/>
        </w:rPr>
        <w:t>cookie</w:t>
      </w:r>
      <w:proofErr w:type="spellEnd"/>
      <w:r w:rsidRPr="00121EC9">
        <w:rPr>
          <w:rFonts w:ascii="Arial" w:eastAsia="Times New Roman" w:hAnsi="Arial" w:cs="Arial"/>
          <w:color w:val="212121"/>
        </w:rPr>
        <w:t xml:space="preserve">, с другой стороны, истекают в конце сеанса пользователя, когда </w:t>
      </w:r>
      <w:proofErr w:type="spellStart"/>
      <w:r w:rsidRPr="00121EC9">
        <w:rPr>
          <w:rFonts w:ascii="Arial" w:eastAsia="Times New Roman" w:hAnsi="Arial" w:cs="Arial"/>
          <w:color w:val="212121"/>
        </w:rPr>
        <w:t>веб-браузер</w:t>
      </w:r>
      <w:proofErr w:type="spellEnd"/>
      <w:r w:rsidRPr="00121EC9">
        <w:rPr>
          <w:rFonts w:ascii="Arial" w:eastAsia="Times New Roman" w:hAnsi="Arial" w:cs="Arial"/>
          <w:color w:val="212121"/>
        </w:rPr>
        <w:t xml:space="preserve"> закрыт. Файлы </w:t>
      </w:r>
      <w:proofErr w:type="spellStart"/>
      <w:r w:rsidRPr="00121EC9">
        <w:rPr>
          <w:rFonts w:ascii="Arial" w:eastAsia="Times New Roman" w:hAnsi="Arial" w:cs="Arial"/>
          <w:color w:val="212121"/>
        </w:rPr>
        <w:t>cookie</w:t>
      </w:r>
      <w:proofErr w:type="spellEnd"/>
      <w:r w:rsidRPr="00121EC9">
        <w:rPr>
          <w:rFonts w:ascii="Arial" w:eastAsia="Times New Roman" w:hAnsi="Arial" w:cs="Arial"/>
          <w:color w:val="212121"/>
        </w:rPr>
        <w:t xml:space="preserve"> обычно не содержат никакой информации, которая идентифицирует пользователя, но личная информация, которую мы храним о вас, может быть связана с информацией, хранящейся в файлах </w:t>
      </w:r>
      <w:proofErr w:type="spellStart"/>
      <w:r w:rsidRPr="00121EC9">
        <w:rPr>
          <w:rFonts w:ascii="Arial" w:eastAsia="Times New Roman" w:hAnsi="Arial" w:cs="Arial"/>
          <w:color w:val="212121"/>
        </w:rPr>
        <w:lastRenderedPageBreak/>
        <w:t>cookie</w:t>
      </w:r>
      <w:proofErr w:type="spellEnd"/>
      <w:r w:rsidRPr="00121EC9">
        <w:rPr>
          <w:rFonts w:ascii="Arial" w:eastAsia="Times New Roman" w:hAnsi="Arial" w:cs="Arial"/>
          <w:color w:val="212121"/>
        </w:rPr>
        <w:t xml:space="preserve"> и полученной из них. Ниже приведены названия файлов </w:t>
      </w:r>
      <w:proofErr w:type="spellStart"/>
      <w:r w:rsidRPr="00121EC9">
        <w:rPr>
          <w:rFonts w:ascii="Arial" w:eastAsia="Times New Roman" w:hAnsi="Arial" w:cs="Arial"/>
          <w:color w:val="212121"/>
        </w:rPr>
        <w:t>cookie</w:t>
      </w:r>
      <w:proofErr w:type="spellEnd"/>
      <w:r w:rsidRPr="00121EC9">
        <w:rPr>
          <w:rFonts w:ascii="Arial" w:eastAsia="Times New Roman" w:hAnsi="Arial" w:cs="Arial"/>
          <w:color w:val="212121"/>
        </w:rPr>
        <w:t>, которые мы используем на нашем сайте, и цели, для которых они используются:</w:t>
      </w:r>
    </w:p>
    <w:p w:rsidR="00174732" w:rsidRPr="00121EC9" w:rsidRDefault="00121EC9" w:rsidP="00174732">
      <w:pPr>
        <w:numPr>
          <w:ilvl w:val="1"/>
          <w:numId w:val="9"/>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 xml:space="preserve">мы используем </w:t>
      </w:r>
      <w:proofErr w:type="spellStart"/>
      <w:r w:rsidRPr="00121EC9">
        <w:rPr>
          <w:rFonts w:ascii="Arial" w:eastAsia="Times New Roman" w:hAnsi="Arial" w:cs="Arial"/>
          <w:color w:val="212121"/>
        </w:rPr>
        <w:t>Google</w:t>
      </w:r>
      <w:proofErr w:type="spellEnd"/>
      <w:r w:rsidRPr="00121EC9">
        <w:rPr>
          <w:rFonts w:ascii="Arial" w:eastAsia="Times New Roman" w:hAnsi="Arial" w:cs="Arial"/>
          <w:color w:val="212121"/>
        </w:rPr>
        <w:t xml:space="preserve"> </w:t>
      </w:r>
      <w:proofErr w:type="spellStart"/>
      <w:r w:rsidRPr="00121EC9">
        <w:rPr>
          <w:rFonts w:ascii="Arial" w:eastAsia="Times New Roman" w:hAnsi="Arial" w:cs="Arial"/>
          <w:color w:val="212121"/>
        </w:rPr>
        <w:t>Analytics</w:t>
      </w:r>
      <w:proofErr w:type="spellEnd"/>
      <w:r w:rsidRPr="00121EC9">
        <w:rPr>
          <w:rFonts w:ascii="Arial" w:eastAsia="Times New Roman" w:hAnsi="Arial" w:cs="Arial"/>
          <w:color w:val="212121"/>
        </w:rPr>
        <w:t xml:space="preserve"> и </w:t>
      </w:r>
      <w:proofErr w:type="spellStart"/>
      <w:r w:rsidRPr="00121EC9">
        <w:rPr>
          <w:rFonts w:ascii="Arial" w:eastAsia="Times New Roman" w:hAnsi="Arial" w:cs="Arial"/>
          <w:color w:val="212121"/>
        </w:rPr>
        <w:t>Adwords</w:t>
      </w:r>
      <w:proofErr w:type="spellEnd"/>
      <w:r w:rsidRPr="00121EC9">
        <w:rPr>
          <w:rFonts w:ascii="Arial" w:eastAsia="Times New Roman" w:hAnsi="Arial" w:cs="Arial"/>
          <w:color w:val="212121"/>
        </w:rPr>
        <w:t xml:space="preserve"> на нашем сайте для распознавания компьютера, когда пользователь {ВКЛЮЧАЕТ ВСЕ ВИДЫ ИСПОЛЬЗОВАНИЯ, ДЛЯ КОТОРЫХ ИСПОЛЬЗУЮТСЯ ФАЙЛЫ COOKIE НА ВАШЕМ САЙТЕ посещает сайт / отслеживают пользователей, когда они перемещаются по сайту / позволяют использовать корзину покупок на сайте / улучшают удобство использования сайта / анализируют использование сайта / администрируют сайт / предотвращают мошенничество и повышают безопасность сайта / персонализируют сайт для каждого пользователя / </w:t>
      </w:r>
      <w:proofErr w:type="spellStart"/>
      <w:r w:rsidRPr="00121EC9">
        <w:rPr>
          <w:rFonts w:ascii="Arial" w:eastAsia="Times New Roman" w:hAnsi="Arial" w:cs="Arial"/>
          <w:color w:val="212121"/>
        </w:rPr>
        <w:t>таргетируют</w:t>
      </w:r>
      <w:proofErr w:type="spellEnd"/>
      <w:r w:rsidRPr="00121EC9">
        <w:rPr>
          <w:rFonts w:ascii="Arial" w:eastAsia="Times New Roman" w:hAnsi="Arial" w:cs="Arial"/>
          <w:color w:val="212121"/>
        </w:rPr>
        <w:t xml:space="preserve"> рекламные объявления, которые могут представлять особый интерес для конкретных пользователей / описывают цели)};</w:t>
      </w:r>
    </w:p>
    <w:p w:rsidR="00121EC9" w:rsidRPr="00121EC9" w:rsidRDefault="00121EC9" w:rsidP="00174732">
      <w:pPr>
        <w:numPr>
          <w:ilvl w:val="0"/>
          <w:numId w:val="9"/>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Большинство браузеров позволяют вам отк</w:t>
      </w:r>
      <w:r w:rsidR="00174732" w:rsidRPr="00174732">
        <w:rPr>
          <w:rFonts w:ascii="Arial" w:eastAsia="Times New Roman" w:hAnsi="Arial" w:cs="Arial"/>
          <w:color w:val="212121"/>
        </w:rPr>
        <w:t xml:space="preserve">азаться принимать файлы </w:t>
      </w:r>
      <w:proofErr w:type="spellStart"/>
      <w:r w:rsidR="00174732" w:rsidRPr="00174732">
        <w:rPr>
          <w:rFonts w:ascii="Arial" w:eastAsia="Times New Roman" w:hAnsi="Arial" w:cs="Arial"/>
          <w:color w:val="212121"/>
        </w:rPr>
        <w:t>cookie</w:t>
      </w:r>
      <w:proofErr w:type="spellEnd"/>
      <w:r w:rsidR="00174732" w:rsidRPr="00174732">
        <w:rPr>
          <w:rFonts w:ascii="Arial" w:eastAsia="Times New Roman" w:hAnsi="Arial" w:cs="Arial"/>
          <w:color w:val="212121"/>
        </w:rPr>
        <w:t xml:space="preserve">. </w:t>
      </w:r>
      <w:r w:rsidRPr="00121EC9">
        <w:rPr>
          <w:rFonts w:ascii="Arial" w:eastAsia="Times New Roman" w:hAnsi="Arial" w:cs="Arial"/>
          <w:color w:val="212121"/>
        </w:rPr>
        <w:t xml:space="preserve">Блокировка всех файлов </w:t>
      </w:r>
      <w:proofErr w:type="spellStart"/>
      <w:r w:rsidRPr="00121EC9">
        <w:rPr>
          <w:rFonts w:ascii="Arial" w:eastAsia="Times New Roman" w:hAnsi="Arial" w:cs="Arial"/>
          <w:color w:val="212121"/>
        </w:rPr>
        <w:t>cookie</w:t>
      </w:r>
      <w:proofErr w:type="spellEnd"/>
      <w:r w:rsidRPr="00121EC9">
        <w:rPr>
          <w:rFonts w:ascii="Arial" w:eastAsia="Times New Roman" w:hAnsi="Arial" w:cs="Arial"/>
          <w:color w:val="212121"/>
        </w:rPr>
        <w:t xml:space="preserve"> негативно скажется на удобстве использования многих сайтов. Если вы заблокируете файлы </w:t>
      </w:r>
      <w:proofErr w:type="spellStart"/>
      <w:r w:rsidRPr="00121EC9">
        <w:rPr>
          <w:rFonts w:ascii="Arial" w:eastAsia="Times New Roman" w:hAnsi="Arial" w:cs="Arial"/>
          <w:color w:val="212121"/>
        </w:rPr>
        <w:t>cookie</w:t>
      </w:r>
      <w:proofErr w:type="spellEnd"/>
      <w:r w:rsidRPr="00121EC9">
        <w:rPr>
          <w:rFonts w:ascii="Arial" w:eastAsia="Times New Roman" w:hAnsi="Arial" w:cs="Arial"/>
          <w:color w:val="212121"/>
        </w:rPr>
        <w:t>, вы не сможете использовать все функции нашего сайта.</w:t>
      </w:r>
    </w:p>
    <w:p w:rsidR="00174732" w:rsidRPr="00174732" w:rsidRDefault="00121EC9" w:rsidP="00174732">
      <w:pPr>
        <w:numPr>
          <w:ilvl w:val="0"/>
          <w:numId w:val="10"/>
        </w:numPr>
        <w:spacing w:before="100" w:beforeAutospacing="1" w:after="100" w:afterAutospacing="1" w:line="240" w:lineRule="auto"/>
        <w:ind w:left="0"/>
        <w:rPr>
          <w:rFonts w:ascii="Arial" w:eastAsia="Times New Roman" w:hAnsi="Arial" w:cs="Arial"/>
          <w:color w:val="212121"/>
        </w:rPr>
      </w:pPr>
      <w:r w:rsidRPr="00121EC9">
        <w:rPr>
          <w:rFonts w:ascii="Arial" w:eastAsia="Times New Roman" w:hAnsi="Arial" w:cs="Arial"/>
          <w:color w:val="212121"/>
        </w:rPr>
        <w:t xml:space="preserve">Вы можете удалить файлы </w:t>
      </w:r>
      <w:proofErr w:type="spellStart"/>
      <w:r w:rsidRPr="00121EC9">
        <w:rPr>
          <w:rFonts w:ascii="Arial" w:eastAsia="Times New Roman" w:hAnsi="Arial" w:cs="Arial"/>
          <w:color w:val="212121"/>
        </w:rPr>
        <w:t>cookie</w:t>
      </w:r>
      <w:proofErr w:type="spellEnd"/>
      <w:r w:rsidRPr="00121EC9">
        <w:rPr>
          <w:rFonts w:ascii="Arial" w:eastAsia="Times New Roman" w:hAnsi="Arial" w:cs="Arial"/>
          <w:color w:val="212121"/>
        </w:rPr>
        <w:t>, уже сохраненны</w:t>
      </w:r>
      <w:r w:rsidR="00174732" w:rsidRPr="00174732">
        <w:rPr>
          <w:rFonts w:ascii="Arial" w:eastAsia="Times New Roman" w:hAnsi="Arial" w:cs="Arial"/>
          <w:color w:val="212121"/>
        </w:rPr>
        <w:t>е на вашем компьютере.</w:t>
      </w:r>
    </w:p>
    <w:p w:rsidR="00174732" w:rsidRPr="00121EC9" w:rsidRDefault="00174732" w:rsidP="00174732">
      <w:pPr>
        <w:spacing w:before="100" w:beforeAutospacing="1" w:after="100" w:afterAutospacing="1" w:line="240" w:lineRule="auto"/>
        <w:rPr>
          <w:rFonts w:ascii="Arial" w:eastAsia="Times New Roman" w:hAnsi="Arial" w:cs="Arial"/>
          <w:color w:val="212121"/>
        </w:rPr>
      </w:pPr>
    </w:p>
    <w:p w:rsidR="00574795" w:rsidRPr="00174732" w:rsidRDefault="00574795"/>
    <w:sectPr w:rsidR="00574795" w:rsidRPr="00174732" w:rsidSect="00B51B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D99"/>
    <w:multiLevelType w:val="multilevel"/>
    <w:tmpl w:val="0CBE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9A514B"/>
    <w:multiLevelType w:val="multilevel"/>
    <w:tmpl w:val="EB34D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915CCE"/>
    <w:multiLevelType w:val="multilevel"/>
    <w:tmpl w:val="12E2C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B721E7"/>
    <w:multiLevelType w:val="multilevel"/>
    <w:tmpl w:val="B79EB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F86E74"/>
    <w:multiLevelType w:val="multilevel"/>
    <w:tmpl w:val="5A7C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9C3925"/>
    <w:multiLevelType w:val="multilevel"/>
    <w:tmpl w:val="E8743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8628F3"/>
    <w:multiLevelType w:val="multilevel"/>
    <w:tmpl w:val="78ACD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667870"/>
    <w:multiLevelType w:val="multilevel"/>
    <w:tmpl w:val="412A504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AF6ACC"/>
    <w:multiLevelType w:val="multilevel"/>
    <w:tmpl w:val="B3D6B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8D2354"/>
    <w:multiLevelType w:val="multilevel"/>
    <w:tmpl w:val="1FCEA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3"/>
  </w:num>
  <w:num w:numId="4">
    <w:abstractNumId w:val="5"/>
  </w:num>
  <w:num w:numId="5">
    <w:abstractNumId w:val="4"/>
  </w:num>
  <w:num w:numId="6">
    <w:abstractNumId w:val="9"/>
  </w:num>
  <w:num w:numId="7">
    <w:abstractNumId w:val="2"/>
  </w:num>
  <w:num w:numId="8">
    <w:abstractNumId w:val="1"/>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21EC9"/>
    <w:rsid w:val="00121EC9"/>
    <w:rsid w:val="00174732"/>
    <w:rsid w:val="00574795"/>
    <w:rsid w:val="00714A3A"/>
    <w:rsid w:val="00B51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B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1E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21EC9"/>
    <w:rPr>
      <w:b/>
      <w:bCs/>
    </w:rPr>
  </w:style>
  <w:style w:type="character" w:styleId="a5">
    <w:name w:val="Hyperlink"/>
    <w:basedOn w:val="a0"/>
    <w:uiPriority w:val="99"/>
    <w:semiHidden/>
    <w:unhideWhenUsed/>
    <w:rsid w:val="00121EC9"/>
    <w:rPr>
      <w:color w:val="0000FF"/>
      <w:u w:val="single"/>
    </w:rPr>
  </w:style>
  <w:style w:type="character" w:styleId="a6">
    <w:name w:val="Emphasis"/>
    <w:basedOn w:val="a0"/>
    <w:uiPriority w:val="20"/>
    <w:qFormat/>
    <w:rsid w:val="00121EC9"/>
    <w:rPr>
      <w:i/>
      <w:iCs/>
    </w:rPr>
  </w:style>
  <w:style w:type="paragraph" w:styleId="a7">
    <w:name w:val="List Paragraph"/>
    <w:basedOn w:val="a"/>
    <w:uiPriority w:val="34"/>
    <w:qFormat/>
    <w:rsid w:val="00174732"/>
    <w:pPr>
      <w:ind w:left="720"/>
      <w:contextualSpacing/>
    </w:pPr>
  </w:style>
</w:styles>
</file>

<file path=word/webSettings.xml><?xml version="1.0" encoding="utf-8"?>
<w:webSettings xmlns:r="http://schemas.openxmlformats.org/officeDocument/2006/relationships" xmlns:w="http://schemas.openxmlformats.org/wordprocessingml/2006/main">
  <w:divs>
    <w:div w:id="47588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2021-12-06T16:44:00Z</dcterms:created>
  <dcterms:modified xsi:type="dcterms:W3CDTF">2021-12-06T17:17:00Z</dcterms:modified>
</cp:coreProperties>
</file>